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0803" w14:textId="77777777" w:rsidR="00D64DE6" w:rsidRPr="00F5325E" w:rsidRDefault="00D64DE6" w:rsidP="000209E0">
      <w:pPr>
        <w:ind w:left="851" w:right="560"/>
        <w:rPr>
          <w:rFonts w:ascii="Arial" w:hAnsi="Arial"/>
          <w:b/>
          <w:sz w:val="28"/>
          <w:szCs w:val="28"/>
        </w:rPr>
      </w:pPr>
    </w:p>
    <w:p w14:paraId="4637F9AD" w14:textId="68874492" w:rsidR="000209E0" w:rsidRPr="00F5325E" w:rsidRDefault="003B3190" w:rsidP="000209E0">
      <w:pPr>
        <w:ind w:left="851" w:right="560"/>
        <w:rPr>
          <w:rFonts w:ascii="Arial" w:hAnsi="Arial"/>
          <w:b/>
          <w:sz w:val="28"/>
          <w:szCs w:val="28"/>
        </w:rPr>
      </w:pPr>
      <w:r w:rsidRPr="00F5325E">
        <w:rPr>
          <w:rFonts w:ascii="Arial" w:eastAsia="Arial" w:hAnsi="Arial" w:cs="Arial"/>
          <w:b/>
          <w:sz w:val="28"/>
          <w:szCs w:val="28"/>
          <w:lang w:bidi="sv-SE"/>
        </w:rPr>
        <w:t>Tomas Jørgensen utsedd till VAK-koncernens försäljningsdirektör i Skandinavien</w:t>
      </w:r>
    </w:p>
    <w:p w14:paraId="1FA7EFA1" w14:textId="77777777" w:rsidR="003B3190" w:rsidRPr="00F5325E" w:rsidRDefault="003B3190" w:rsidP="000209E0">
      <w:pPr>
        <w:ind w:left="851" w:right="560"/>
        <w:rPr>
          <w:rFonts w:ascii="Arial" w:hAnsi="Arial"/>
        </w:rPr>
      </w:pPr>
    </w:p>
    <w:p w14:paraId="1505AB50" w14:textId="1F971301" w:rsidR="08A0A49F" w:rsidRDefault="08A0A49F" w:rsidP="051A9CD5">
      <w:pPr>
        <w:pStyle w:val="NormaaliWWW"/>
        <w:spacing w:before="0" w:beforeAutospacing="0" w:after="270" w:afterAutospacing="0" w:line="270" w:lineRule="atLeast"/>
        <w:ind w:left="851" w:right="560"/>
        <w:rPr>
          <w:rFonts w:ascii="Arial" w:hAnsi="Arial"/>
          <w:color w:val="333333"/>
          <w:sz w:val="18"/>
          <w:szCs w:val="18"/>
        </w:rPr>
      </w:pPr>
      <w:r w:rsidRPr="051A9CD5">
        <w:rPr>
          <w:rFonts w:ascii="Arial" w:eastAsia="Arial" w:hAnsi="Arial" w:cs="Arial"/>
          <w:color w:val="333333"/>
          <w:sz w:val="18"/>
          <w:szCs w:val="18"/>
          <w:lang w:bidi="sv-SE"/>
        </w:rPr>
        <w:t xml:space="preserve">Enligt VAK-koncernens nya strategi </w:t>
      </w:r>
      <w:proofErr w:type="gramStart"/>
      <w:r w:rsidRPr="051A9CD5">
        <w:rPr>
          <w:rFonts w:ascii="Arial" w:eastAsia="Arial" w:hAnsi="Arial" w:cs="Arial"/>
          <w:color w:val="333333"/>
          <w:sz w:val="18"/>
          <w:szCs w:val="18"/>
          <w:lang w:bidi="sv-SE"/>
        </w:rPr>
        <w:t>spelar marknaden</w:t>
      </w:r>
      <w:proofErr w:type="gramEnd"/>
      <w:r w:rsidRPr="051A9CD5">
        <w:rPr>
          <w:rFonts w:ascii="Arial" w:eastAsia="Arial" w:hAnsi="Arial" w:cs="Arial"/>
          <w:color w:val="333333"/>
          <w:sz w:val="18"/>
          <w:szCs w:val="18"/>
          <w:lang w:bidi="sv-SE"/>
        </w:rPr>
        <w:t xml:space="preserve"> i Skandinavien en stor roll i företagets framtida tillväxt. Därför stärks försäljningsorganisationen, och den första åtgärden har varit att utse Tomas Jørgensen till försäljningsdirektör i Skandinavien. Han kommer att ansvara för ökningen och lönsamheten i produktförsäljningen på den skandinaviska marknaden. </w:t>
      </w:r>
    </w:p>
    <w:p w14:paraId="3F22FE09" w14:textId="141A9CEF" w:rsidR="08A0A49F" w:rsidRDefault="08A0A49F" w:rsidP="051A9CD5">
      <w:pPr>
        <w:pStyle w:val="NormaaliWWW"/>
        <w:spacing w:before="0" w:beforeAutospacing="0" w:after="270" w:afterAutospacing="0" w:line="270" w:lineRule="atLeast"/>
        <w:ind w:left="851" w:right="560"/>
      </w:pPr>
      <w:r w:rsidRPr="051A9CD5">
        <w:rPr>
          <w:rFonts w:ascii="Arial" w:eastAsia="Arial" w:hAnsi="Arial" w:cs="Arial"/>
          <w:color w:val="333333"/>
          <w:sz w:val="18"/>
          <w:szCs w:val="18"/>
          <w:lang w:bidi="sv-SE"/>
        </w:rPr>
        <w:t xml:space="preserve">Jørgensen övergår till VAK-koncernen från uppdraget som VD för Schmitz </w:t>
      </w:r>
      <w:proofErr w:type="spellStart"/>
      <w:r w:rsidRPr="051A9CD5">
        <w:rPr>
          <w:rFonts w:ascii="Arial" w:eastAsia="Arial" w:hAnsi="Arial" w:cs="Arial"/>
          <w:color w:val="333333"/>
          <w:sz w:val="18"/>
          <w:szCs w:val="18"/>
          <w:lang w:bidi="sv-SE"/>
        </w:rPr>
        <w:t>Cargobull</w:t>
      </w:r>
      <w:proofErr w:type="spellEnd"/>
      <w:r w:rsidRPr="051A9CD5">
        <w:rPr>
          <w:rFonts w:ascii="Arial" w:eastAsia="Arial" w:hAnsi="Arial" w:cs="Arial"/>
          <w:color w:val="333333"/>
          <w:sz w:val="18"/>
          <w:szCs w:val="18"/>
          <w:lang w:bidi="sv-SE"/>
        </w:rPr>
        <w:t xml:space="preserve"> Sverige AB. Han börjar sitt uppdrag den 1 juni 2026.</w:t>
      </w:r>
    </w:p>
    <w:p w14:paraId="732F4CC8" w14:textId="179A0497" w:rsidR="3619FC3A" w:rsidRDefault="0068789A" w:rsidP="3619FC3A">
      <w:pPr>
        <w:pStyle w:val="NormaaliWWW"/>
        <w:spacing w:before="0" w:beforeAutospacing="0" w:after="270" w:afterAutospacing="0" w:line="270" w:lineRule="atLeast"/>
        <w:ind w:left="851" w:right="560"/>
        <w:rPr>
          <w:rFonts w:ascii="Arial" w:hAnsi="Arial"/>
          <w:color w:val="333333"/>
          <w:sz w:val="18"/>
          <w:szCs w:val="18"/>
        </w:rPr>
      </w:pPr>
      <w:r>
        <w:rPr>
          <w:rFonts w:ascii="Arial" w:eastAsia="Arial" w:hAnsi="Arial" w:cs="Arial"/>
          <w:color w:val="333333"/>
          <w:sz w:val="18"/>
          <w:szCs w:val="18"/>
          <w:lang w:bidi="sv-SE"/>
        </w:rPr>
        <w:t>- Jag är väldigt nöjd med att vi får en erfaren, starkt försäljningsorienterad expert som försäljningsdirektör i Skandinavien, en expert som har god kännedom om branschen och kunderna, säger Pekka Kuusniemi, VD för VAK-koncernen.</w:t>
      </w:r>
    </w:p>
    <w:p w14:paraId="5A684D4D" w14:textId="0445C574" w:rsidR="00F54AF8" w:rsidRPr="007F3349" w:rsidRDefault="007F3349" w:rsidP="00AF7290">
      <w:pPr>
        <w:pStyle w:val="NormaaliWWW"/>
        <w:spacing w:after="270" w:line="270" w:lineRule="atLeast"/>
        <w:ind w:left="851" w:right="560"/>
        <w:rPr>
          <w:rFonts w:ascii="Arial" w:hAnsi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lang w:bidi="sv-SE"/>
        </w:rPr>
        <w:t xml:space="preserve">- </w:t>
      </w:r>
      <w:r w:rsidR="00282F14" w:rsidRPr="007F3349">
        <w:rPr>
          <w:rFonts w:ascii="Arial" w:eastAsia="Arial" w:hAnsi="Arial" w:cs="Arial"/>
          <w:sz w:val="18"/>
          <w:szCs w:val="18"/>
          <w:lang w:bidi="sv-SE"/>
        </w:rPr>
        <w:t xml:space="preserve">Jag brinner av iver att bli VAK-koncernens försäljningsdirektör i Skandinavien. Potentialen är enorm. VAK tillhandahåller ett omfattande och flexibelt produktutbud som uppfyller marknadens krav fullständigt. I ett nära samarbete med våra kunder fortsätter vi att leverera innovativa och hållbara lösningar för tung transportutrustning”, säger Tomas </w:t>
      </w:r>
      <w:r w:rsidR="00A93A8D" w:rsidRPr="007F3349">
        <w:rPr>
          <w:rFonts w:ascii="Arial" w:eastAsia="Arial" w:hAnsi="Arial" w:cs="Arial"/>
          <w:sz w:val="18"/>
          <w:szCs w:val="18"/>
          <w:lang w:bidi="sv-SE"/>
        </w:rPr>
        <w:t>Jørgensen</w:t>
      </w:r>
      <w:r w:rsidR="00282F14" w:rsidRPr="007F3349">
        <w:rPr>
          <w:rFonts w:ascii="Arial" w:eastAsia="Arial" w:hAnsi="Arial" w:cs="Arial"/>
          <w:sz w:val="18"/>
          <w:szCs w:val="18"/>
          <w:lang w:bidi="sv-SE"/>
        </w:rPr>
        <w:t>.</w:t>
      </w:r>
    </w:p>
    <w:p w14:paraId="5D135E2C" w14:textId="490B87DF" w:rsidR="0051079D" w:rsidRPr="0051079D" w:rsidRDefault="0051079D" w:rsidP="0051079D">
      <w:pPr>
        <w:pStyle w:val="NormaaliWWW"/>
        <w:spacing w:before="0" w:beforeAutospacing="0" w:after="270" w:afterAutospacing="0" w:line="270" w:lineRule="atLeast"/>
        <w:ind w:left="851" w:right="560"/>
        <w:rPr>
          <w:rFonts w:ascii="Arial" w:hAnsi="Arial"/>
          <w:color w:val="333333"/>
          <w:sz w:val="18"/>
          <w:szCs w:val="18"/>
        </w:rPr>
      </w:pPr>
      <w:r w:rsidRPr="0051079D">
        <w:rPr>
          <w:rFonts w:ascii="Arial" w:eastAsia="Arial" w:hAnsi="Arial" w:cs="Arial"/>
          <w:b/>
          <w:color w:val="333333"/>
          <w:sz w:val="18"/>
          <w:szCs w:val="18"/>
          <w:lang w:bidi="sv-SE"/>
        </w:rPr>
        <w:t>Mer information:</w:t>
      </w:r>
    </w:p>
    <w:p w14:paraId="5663CDE9" w14:textId="77777777" w:rsidR="0051079D" w:rsidRPr="0051079D" w:rsidRDefault="0051079D" w:rsidP="0051079D">
      <w:pPr>
        <w:pStyle w:val="NormaaliWWW"/>
        <w:spacing w:before="0" w:beforeAutospacing="0" w:after="270" w:afterAutospacing="0" w:line="270" w:lineRule="atLeast"/>
        <w:ind w:left="851" w:right="560"/>
        <w:rPr>
          <w:rFonts w:ascii="Arial" w:hAnsi="Arial"/>
          <w:color w:val="333333"/>
          <w:sz w:val="18"/>
          <w:szCs w:val="18"/>
        </w:rPr>
      </w:pPr>
      <w:r w:rsidRPr="0051079D">
        <w:rPr>
          <w:rFonts w:ascii="Arial" w:eastAsia="Arial" w:hAnsi="Arial" w:cs="Arial"/>
          <w:color w:val="333333"/>
          <w:sz w:val="18"/>
          <w:szCs w:val="18"/>
          <w:lang w:bidi="sv-SE"/>
        </w:rPr>
        <w:t xml:space="preserve">Pekka Kuusniemi </w:t>
      </w:r>
      <w:hyperlink r:id="rId6" w:history="1">
        <w:r w:rsidRPr="0051079D">
          <w:rPr>
            <w:rStyle w:val="Hyperlinkki"/>
            <w:rFonts w:ascii="Arial" w:eastAsia="Arial" w:hAnsi="Arial" w:cs="Arial"/>
            <w:sz w:val="18"/>
            <w:szCs w:val="18"/>
            <w:lang w:bidi="sv-SE"/>
          </w:rPr>
          <w:t>+358 50 537 3883</w:t>
        </w:r>
      </w:hyperlink>
    </w:p>
    <w:p w14:paraId="242879E4" w14:textId="02B1DE99" w:rsidR="00096FB3" w:rsidRPr="00096FB3" w:rsidRDefault="00096FB3" w:rsidP="00096FB3">
      <w:pPr>
        <w:pStyle w:val="NormaaliWWW"/>
        <w:spacing w:before="0" w:beforeAutospacing="0" w:after="270" w:afterAutospacing="0" w:line="270" w:lineRule="atLeast"/>
        <w:ind w:left="851" w:right="560"/>
        <w:rPr>
          <w:rFonts w:ascii="Arial" w:hAnsi="Arial"/>
          <w:i/>
          <w:iCs/>
          <w:color w:val="333333"/>
          <w:sz w:val="18"/>
          <w:szCs w:val="18"/>
        </w:rPr>
      </w:pPr>
      <w:r w:rsidRPr="00096FB3">
        <w:rPr>
          <w:rFonts w:ascii="Arial" w:eastAsia="Arial" w:hAnsi="Arial" w:cs="Arial"/>
          <w:i/>
          <w:color w:val="333333"/>
          <w:sz w:val="18"/>
          <w:szCs w:val="18"/>
          <w:lang w:bidi="sv-SE"/>
        </w:rPr>
        <w:t>VAK-koncernen är en av de mest framstående tillverkarna av tung transportutrustning i Norden. Utöver fabriken i Vahto har VAK-koncernen servicepunkter på sex orter i Finland och två servicepunkter i Sverige. Företagets produktionsprogram omfattar bland annat lastutrymmen för lastbilar, släpvagnar och rullflaksanordningar. Koncernen sysselsätter cirka 550 personer och omsättningen uppgick till cirka 101 miljoner euro år 2024. Koncernen strävar efter tillväxt i Norden och omfattar även de svenska och norska försäljningsbolagen VAK Sverige AB och VAK Norge AS.</w:t>
      </w:r>
    </w:p>
    <w:p w14:paraId="4483151F" w14:textId="77777777" w:rsidR="000209E0" w:rsidRDefault="000209E0" w:rsidP="000209E0">
      <w:pPr>
        <w:pStyle w:val="NormaaliWWW"/>
        <w:spacing w:before="0" w:beforeAutospacing="0" w:after="270" w:afterAutospacing="0" w:line="270" w:lineRule="atLeast"/>
        <w:ind w:left="851" w:right="560"/>
        <w:rPr>
          <w:rFonts w:ascii="Arial" w:hAnsi="Arial"/>
          <w:color w:val="333333"/>
          <w:sz w:val="18"/>
          <w:szCs w:val="18"/>
        </w:rPr>
      </w:pPr>
    </w:p>
    <w:p w14:paraId="2FEA252C" w14:textId="73D48E95" w:rsidR="004A3A64" w:rsidRPr="00F5325E" w:rsidRDefault="004A3A64" w:rsidP="736B2DDD">
      <w:pPr>
        <w:pStyle w:val="NormaaliWWW"/>
        <w:spacing w:before="0" w:beforeAutospacing="0" w:after="270" w:afterAutospacing="0" w:line="270" w:lineRule="atLeast"/>
        <w:ind w:right="560"/>
        <w:rPr>
          <w:rFonts w:ascii="Arial" w:hAnsi="Arial"/>
          <w:color w:val="333333"/>
          <w:sz w:val="18"/>
          <w:szCs w:val="18"/>
        </w:rPr>
      </w:pPr>
    </w:p>
    <w:p w14:paraId="086B4132" w14:textId="585A285E" w:rsidR="00C02E42" w:rsidRPr="00C02E42" w:rsidRDefault="00C02E42" w:rsidP="007F3349">
      <w:pPr>
        <w:pStyle w:val="NormaaliWWW"/>
        <w:spacing w:before="0" w:beforeAutospacing="0" w:after="270" w:afterAutospacing="0" w:line="270" w:lineRule="atLeast"/>
        <w:ind w:right="560"/>
        <w:rPr>
          <w:rFonts w:ascii="Arial" w:hAnsi="Arial"/>
          <w:iCs/>
          <w:color w:val="333333"/>
          <w:sz w:val="18"/>
          <w:szCs w:val="18"/>
        </w:rPr>
      </w:pPr>
    </w:p>
    <w:sectPr w:rsidR="00C02E42" w:rsidRPr="00C02E42" w:rsidSect="000209E0">
      <w:headerReference w:type="default" r:id="rId7"/>
      <w:footerReference w:type="default" r:id="rId8"/>
      <w:pgSz w:w="11900" w:h="16840"/>
      <w:pgMar w:top="2694" w:right="1134" w:bottom="1417" w:left="1134" w:header="851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CBD7" w14:textId="77777777" w:rsidR="00BF2D33" w:rsidRDefault="00BF2D33" w:rsidP="000209E0">
      <w:r>
        <w:separator/>
      </w:r>
    </w:p>
  </w:endnote>
  <w:endnote w:type="continuationSeparator" w:id="0">
    <w:p w14:paraId="6666FEBB" w14:textId="77777777" w:rsidR="00BF2D33" w:rsidRDefault="00BF2D33" w:rsidP="0002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DA8D" w14:textId="5DC0D1AE" w:rsidR="000209E0" w:rsidRPr="003D203D" w:rsidRDefault="000209E0" w:rsidP="000209E0">
    <w:pPr>
      <w:pStyle w:val="Alatunniste"/>
      <w:tabs>
        <w:tab w:val="clear" w:pos="4819"/>
        <w:tab w:val="clear" w:pos="9638"/>
        <w:tab w:val="left" w:pos="3402"/>
      </w:tabs>
      <w:rPr>
        <w:rFonts w:ascii="Arial" w:hAnsi="Arial"/>
        <w:sz w:val="18"/>
        <w:szCs w:val="18"/>
        <w:lang w:val="fi-FI"/>
      </w:rPr>
    </w:pPr>
    <w:r w:rsidRPr="003D203D">
      <w:rPr>
        <w:rFonts w:ascii="Arial" w:eastAsia="Arial" w:hAnsi="Arial" w:cs="Arial"/>
        <w:sz w:val="18"/>
        <w:szCs w:val="18"/>
        <w:lang w:val="fi-FI" w:bidi="sv-SE"/>
      </w:rPr>
      <w:t>VAK Group</w:t>
    </w:r>
    <w:r w:rsidRPr="003D203D">
      <w:rPr>
        <w:rFonts w:ascii="Arial" w:eastAsia="Arial" w:hAnsi="Arial" w:cs="Arial"/>
        <w:sz w:val="18"/>
        <w:szCs w:val="18"/>
        <w:lang w:val="fi-FI" w:bidi="sv-SE"/>
      </w:rPr>
      <w:tab/>
    </w:r>
  </w:p>
  <w:p w14:paraId="48B20E0B" w14:textId="77777777" w:rsidR="000209E0" w:rsidRPr="003D203D" w:rsidRDefault="000209E0" w:rsidP="000209E0">
    <w:pPr>
      <w:pStyle w:val="Alatunniste"/>
      <w:tabs>
        <w:tab w:val="clear" w:pos="4819"/>
        <w:tab w:val="clear" w:pos="9638"/>
        <w:tab w:val="left" w:pos="3402"/>
      </w:tabs>
      <w:rPr>
        <w:rFonts w:ascii="Arial" w:hAnsi="Arial"/>
        <w:sz w:val="18"/>
        <w:szCs w:val="18"/>
        <w:lang w:val="fi-FI"/>
      </w:rPr>
    </w:pPr>
    <w:r w:rsidRPr="003D203D">
      <w:rPr>
        <w:rFonts w:ascii="Arial" w:eastAsia="Arial" w:hAnsi="Arial" w:cs="Arial"/>
        <w:sz w:val="18"/>
        <w:szCs w:val="18"/>
        <w:lang w:val="fi-FI" w:bidi="sv-SE"/>
      </w:rPr>
      <w:t>Paattistentie 57, 21310 Vahto</w:t>
    </w:r>
  </w:p>
  <w:p w14:paraId="047D7482" w14:textId="77777777" w:rsidR="00655111" w:rsidRPr="003D203D" w:rsidRDefault="000209E0" w:rsidP="000209E0">
    <w:pPr>
      <w:pStyle w:val="Alatunniste"/>
      <w:tabs>
        <w:tab w:val="clear" w:pos="4819"/>
        <w:tab w:val="clear" w:pos="9638"/>
        <w:tab w:val="right" w:pos="9781"/>
      </w:tabs>
      <w:rPr>
        <w:rFonts w:ascii="Arial" w:hAnsi="Arial"/>
        <w:sz w:val="18"/>
        <w:szCs w:val="18"/>
        <w:lang w:val="fi-FI"/>
      </w:rPr>
    </w:pPr>
    <w:proofErr w:type="spellStart"/>
    <w:r w:rsidRPr="003D203D">
      <w:rPr>
        <w:rFonts w:ascii="Arial" w:eastAsia="Arial" w:hAnsi="Arial" w:cs="Arial"/>
        <w:sz w:val="18"/>
        <w:szCs w:val="18"/>
        <w:lang w:val="fi-FI" w:bidi="sv-SE"/>
      </w:rPr>
      <w:t>tfn</w:t>
    </w:r>
    <w:proofErr w:type="spellEnd"/>
    <w:r w:rsidRPr="003D203D">
      <w:rPr>
        <w:rFonts w:ascii="Arial" w:eastAsia="Arial" w:hAnsi="Arial" w:cs="Arial"/>
        <w:sz w:val="18"/>
        <w:szCs w:val="18"/>
        <w:lang w:val="fi-FI" w:bidi="sv-SE"/>
      </w:rPr>
      <w:t xml:space="preserve"> 020 7656 300</w:t>
    </w:r>
    <w:r w:rsidRPr="003D203D">
      <w:rPr>
        <w:rFonts w:ascii="Arial" w:eastAsia="Arial" w:hAnsi="Arial" w:cs="Arial"/>
        <w:sz w:val="18"/>
        <w:szCs w:val="18"/>
        <w:lang w:val="fi-FI" w:bidi="sv-SE"/>
      </w:rPr>
      <w:tab/>
    </w:r>
  </w:p>
  <w:p w14:paraId="71D18606" w14:textId="34037A74" w:rsidR="000209E0" w:rsidRPr="000209E0" w:rsidRDefault="000209E0" w:rsidP="000209E0">
    <w:pPr>
      <w:pStyle w:val="Alatunniste"/>
      <w:tabs>
        <w:tab w:val="clear" w:pos="4819"/>
        <w:tab w:val="clear" w:pos="9638"/>
        <w:tab w:val="right" w:pos="9781"/>
      </w:tabs>
      <w:rPr>
        <w:rFonts w:ascii="Arial" w:hAnsi="Arial"/>
        <w:sz w:val="18"/>
        <w:szCs w:val="18"/>
      </w:rPr>
    </w:pPr>
    <w:r>
      <w:rPr>
        <w:rFonts w:ascii="Arial" w:eastAsia="Arial" w:hAnsi="Arial" w:cs="Arial"/>
        <w:sz w:val="18"/>
        <w:szCs w:val="18"/>
        <w:lang w:bidi="sv-SE"/>
      </w:rPr>
      <w:t>vak.fi</w:t>
    </w:r>
    <w:r>
      <w:rPr>
        <w:rFonts w:ascii="Arial" w:eastAsia="Arial" w:hAnsi="Arial" w:cs="Arial"/>
        <w:sz w:val="18"/>
        <w:szCs w:val="18"/>
        <w:lang w:bidi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E2A2" w14:textId="77777777" w:rsidR="00BF2D33" w:rsidRDefault="00BF2D33" w:rsidP="000209E0">
      <w:r>
        <w:separator/>
      </w:r>
    </w:p>
  </w:footnote>
  <w:footnote w:type="continuationSeparator" w:id="0">
    <w:p w14:paraId="540866D0" w14:textId="77777777" w:rsidR="00BF2D33" w:rsidRDefault="00BF2D33" w:rsidP="0002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1426" w14:textId="0AF2776F" w:rsidR="000209E0" w:rsidRDefault="00833F4E">
    <w:pPr>
      <w:pStyle w:val="Yltunniste"/>
    </w:pPr>
    <w:r>
      <w:rPr>
        <w:noProof/>
        <w:lang w:bidi="sv-SE"/>
      </w:rPr>
      <w:drawing>
        <wp:inline distT="0" distB="0" distL="0" distR="0" wp14:anchorId="12DC99DF" wp14:editId="20DB4EBE">
          <wp:extent cx="1859280" cy="665573"/>
          <wp:effectExtent l="0" t="0" r="7620" b="1270"/>
          <wp:docPr id="35050197" name="Kuva 1" descr="Kuva, joka sisältää kohteen logo, Fontti, Grafiikka, teksti&#10;&#10;Tekoälyn generoima sisältö voi olla virheellistä.">
            <a:extLst xmlns:a="http://schemas.openxmlformats.org/drawingml/2006/main">
              <a:ext uri="{FF2B5EF4-FFF2-40B4-BE49-F238E27FC236}">
                <a16:creationId xmlns:a16="http://schemas.microsoft.com/office/drawing/2014/main" id="{B7613152-35FC-41DF-9DD3-0882AC4320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50197" name="Kuva 1" descr="Kuva, joka sisältää kohteen logo, Fontti, Grafiikka, teksti&#10;&#10;Tekoälyn generoima sisältö voi olla virheellist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056" cy="668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E0"/>
    <w:rsid w:val="00006D13"/>
    <w:rsid w:val="000209E0"/>
    <w:rsid w:val="00047A6B"/>
    <w:rsid w:val="000532C3"/>
    <w:rsid w:val="00096FB3"/>
    <w:rsid w:val="000D093C"/>
    <w:rsid w:val="000D350C"/>
    <w:rsid w:val="001160C3"/>
    <w:rsid w:val="00117A3F"/>
    <w:rsid w:val="00123B7A"/>
    <w:rsid w:val="00154365"/>
    <w:rsid w:val="00157184"/>
    <w:rsid w:val="00160B51"/>
    <w:rsid w:val="00173CEA"/>
    <w:rsid w:val="001A2331"/>
    <w:rsid w:val="001E4B2F"/>
    <w:rsid w:val="002410F6"/>
    <w:rsid w:val="0024272C"/>
    <w:rsid w:val="0024783C"/>
    <w:rsid w:val="00282239"/>
    <w:rsid w:val="00282F14"/>
    <w:rsid w:val="002869D3"/>
    <w:rsid w:val="002932C6"/>
    <w:rsid w:val="002A6AFA"/>
    <w:rsid w:val="002E40E6"/>
    <w:rsid w:val="003048C5"/>
    <w:rsid w:val="0036191D"/>
    <w:rsid w:val="00363C76"/>
    <w:rsid w:val="0036582D"/>
    <w:rsid w:val="00365C3F"/>
    <w:rsid w:val="00380E54"/>
    <w:rsid w:val="003A5D0F"/>
    <w:rsid w:val="003A7590"/>
    <w:rsid w:val="003B3190"/>
    <w:rsid w:val="003B3AC2"/>
    <w:rsid w:val="003B490A"/>
    <w:rsid w:val="003B60CB"/>
    <w:rsid w:val="003D203D"/>
    <w:rsid w:val="003D20B6"/>
    <w:rsid w:val="003F4B52"/>
    <w:rsid w:val="0040314B"/>
    <w:rsid w:val="00426C80"/>
    <w:rsid w:val="0043656A"/>
    <w:rsid w:val="00447FAD"/>
    <w:rsid w:val="00461FD6"/>
    <w:rsid w:val="004948F9"/>
    <w:rsid w:val="004A3A64"/>
    <w:rsid w:val="004C7FC1"/>
    <w:rsid w:val="004D5D37"/>
    <w:rsid w:val="004E0821"/>
    <w:rsid w:val="004E5E0A"/>
    <w:rsid w:val="0051079D"/>
    <w:rsid w:val="00545502"/>
    <w:rsid w:val="00551DC1"/>
    <w:rsid w:val="00580470"/>
    <w:rsid w:val="005A4543"/>
    <w:rsid w:val="005B1149"/>
    <w:rsid w:val="006054B2"/>
    <w:rsid w:val="006228DE"/>
    <w:rsid w:val="0063105B"/>
    <w:rsid w:val="00636489"/>
    <w:rsid w:val="00655111"/>
    <w:rsid w:val="00676A22"/>
    <w:rsid w:val="00680F4E"/>
    <w:rsid w:val="00686455"/>
    <w:rsid w:val="0068789A"/>
    <w:rsid w:val="00687D8F"/>
    <w:rsid w:val="00693284"/>
    <w:rsid w:val="006C2F60"/>
    <w:rsid w:val="006C5F5B"/>
    <w:rsid w:val="006D146A"/>
    <w:rsid w:val="006E60EB"/>
    <w:rsid w:val="006F7DF1"/>
    <w:rsid w:val="00712B42"/>
    <w:rsid w:val="00734546"/>
    <w:rsid w:val="00737D68"/>
    <w:rsid w:val="00751A98"/>
    <w:rsid w:val="00776198"/>
    <w:rsid w:val="007B00D2"/>
    <w:rsid w:val="007F3349"/>
    <w:rsid w:val="00806E40"/>
    <w:rsid w:val="00812B76"/>
    <w:rsid w:val="00833F4E"/>
    <w:rsid w:val="00854880"/>
    <w:rsid w:val="00873DCB"/>
    <w:rsid w:val="00890C7D"/>
    <w:rsid w:val="00894D78"/>
    <w:rsid w:val="008B2CBD"/>
    <w:rsid w:val="008C6768"/>
    <w:rsid w:val="008C7573"/>
    <w:rsid w:val="008E36B3"/>
    <w:rsid w:val="008F2BE8"/>
    <w:rsid w:val="0092573C"/>
    <w:rsid w:val="00935C91"/>
    <w:rsid w:val="00980B7F"/>
    <w:rsid w:val="0098202B"/>
    <w:rsid w:val="009870FD"/>
    <w:rsid w:val="009B7F19"/>
    <w:rsid w:val="009D5864"/>
    <w:rsid w:val="00A23EC9"/>
    <w:rsid w:val="00A34BA2"/>
    <w:rsid w:val="00A47AD7"/>
    <w:rsid w:val="00A56F4B"/>
    <w:rsid w:val="00A90307"/>
    <w:rsid w:val="00A93A8D"/>
    <w:rsid w:val="00AA3135"/>
    <w:rsid w:val="00AB4CA0"/>
    <w:rsid w:val="00AE4029"/>
    <w:rsid w:val="00AF0EC0"/>
    <w:rsid w:val="00AF66FF"/>
    <w:rsid w:val="00AF7290"/>
    <w:rsid w:val="00B0466B"/>
    <w:rsid w:val="00B334B5"/>
    <w:rsid w:val="00B61E88"/>
    <w:rsid w:val="00B620A8"/>
    <w:rsid w:val="00B66A34"/>
    <w:rsid w:val="00B70933"/>
    <w:rsid w:val="00B772A6"/>
    <w:rsid w:val="00BA416E"/>
    <w:rsid w:val="00BA519B"/>
    <w:rsid w:val="00BD0EB9"/>
    <w:rsid w:val="00BF2D33"/>
    <w:rsid w:val="00BF31F9"/>
    <w:rsid w:val="00C02E42"/>
    <w:rsid w:val="00C047F9"/>
    <w:rsid w:val="00C20D51"/>
    <w:rsid w:val="00C72ED1"/>
    <w:rsid w:val="00C73D49"/>
    <w:rsid w:val="00CB7075"/>
    <w:rsid w:val="00CC6312"/>
    <w:rsid w:val="00CE3F60"/>
    <w:rsid w:val="00CF6D3C"/>
    <w:rsid w:val="00D00C84"/>
    <w:rsid w:val="00D01B22"/>
    <w:rsid w:val="00D04B92"/>
    <w:rsid w:val="00D136D9"/>
    <w:rsid w:val="00D20915"/>
    <w:rsid w:val="00D231C1"/>
    <w:rsid w:val="00D30938"/>
    <w:rsid w:val="00D5259D"/>
    <w:rsid w:val="00D61A8B"/>
    <w:rsid w:val="00D64DE6"/>
    <w:rsid w:val="00D81AD6"/>
    <w:rsid w:val="00DC3E9B"/>
    <w:rsid w:val="00DC4407"/>
    <w:rsid w:val="00E032D2"/>
    <w:rsid w:val="00E31BF1"/>
    <w:rsid w:val="00E35251"/>
    <w:rsid w:val="00E75298"/>
    <w:rsid w:val="00EB629E"/>
    <w:rsid w:val="00EF1B4D"/>
    <w:rsid w:val="00EF6F27"/>
    <w:rsid w:val="00F20CE5"/>
    <w:rsid w:val="00F30DF8"/>
    <w:rsid w:val="00F5325E"/>
    <w:rsid w:val="00F54AF8"/>
    <w:rsid w:val="00F708AD"/>
    <w:rsid w:val="00F75C99"/>
    <w:rsid w:val="00FA3126"/>
    <w:rsid w:val="00FA345A"/>
    <w:rsid w:val="00FC22D8"/>
    <w:rsid w:val="00FC5E9A"/>
    <w:rsid w:val="00FD477E"/>
    <w:rsid w:val="00FE3363"/>
    <w:rsid w:val="051A9CD5"/>
    <w:rsid w:val="05FC6B5E"/>
    <w:rsid w:val="08A0A49F"/>
    <w:rsid w:val="0AF187A6"/>
    <w:rsid w:val="0C28AFC7"/>
    <w:rsid w:val="0DEE0A14"/>
    <w:rsid w:val="1056171A"/>
    <w:rsid w:val="15EB781A"/>
    <w:rsid w:val="1A239B96"/>
    <w:rsid w:val="1BBBE8B4"/>
    <w:rsid w:val="33C0B0E1"/>
    <w:rsid w:val="35E0C58D"/>
    <w:rsid w:val="3619FC3A"/>
    <w:rsid w:val="3783237A"/>
    <w:rsid w:val="4300E2EE"/>
    <w:rsid w:val="4A8BD88A"/>
    <w:rsid w:val="59588D18"/>
    <w:rsid w:val="5B280B84"/>
    <w:rsid w:val="5EC793C1"/>
    <w:rsid w:val="736B2DDD"/>
    <w:rsid w:val="7DD3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D00ED"/>
  <w14:defaultImageDpi w14:val="300"/>
  <w15:docId w15:val="{E9AEF487-BF8A-4BB1-8A73-EFB8D801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04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209E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209E0"/>
  </w:style>
  <w:style w:type="paragraph" w:styleId="Alatunniste">
    <w:name w:val="footer"/>
    <w:basedOn w:val="Normaali"/>
    <w:link w:val="AlatunnisteChar"/>
    <w:uiPriority w:val="99"/>
    <w:unhideWhenUsed/>
    <w:rsid w:val="000209E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209E0"/>
  </w:style>
  <w:style w:type="paragraph" w:styleId="Seliteteksti">
    <w:name w:val="Balloon Text"/>
    <w:basedOn w:val="Normaali"/>
    <w:link w:val="SelitetekstiChar"/>
    <w:uiPriority w:val="99"/>
    <w:semiHidden/>
    <w:unhideWhenUsed/>
    <w:rsid w:val="000209E0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209E0"/>
    <w:rPr>
      <w:rFonts w:ascii="Lucida Grande" w:hAnsi="Lucida Grande" w:cs="Lucida Grande"/>
      <w:sz w:val="18"/>
      <w:szCs w:val="18"/>
    </w:rPr>
  </w:style>
  <w:style w:type="paragraph" w:styleId="NormaaliWWW">
    <w:name w:val="Normal (Web)"/>
    <w:basedOn w:val="Normaali"/>
    <w:uiPriority w:val="99"/>
    <w:unhideWhenUsed/>
    <w:rsid w:val="000209E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Voimakas">
    <w:name w:val="Strong"/>
    <w:basedOn w:val="Kappaleenoletusfontti"/>
    <w:uiPriority w:val="22"/>
    <w:qFormat/>
    <w:rsid w:val="000209E0"/>
    <w:rPr>
      <w:b/>
      <w:bCs/>
    </w:rPr>
  </w:style>
  <w:style w:type="character" w:customStyle="1" w:styleId="apple-converted-space">
    <w:name w:val="apple-converted-space"/>
    <w:basedOn w:val="Kappaleenoletusfontti"/>
    <w:rsid w:val="000209E0"/>
  </w:style>
  <w:style w:type="character" w:styleId="Hyperlinkki">
    <w:name w:val="Hyperlink"/>
    <w:basedOn w:val="Kappaleenoletusfontti"/>
    <w:uiPriority w:val="99"/>
    <w:unhideWhenUsed/>
    <w:rsid w:val="003B319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B3190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5804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380E54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380E5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58%2050&#160;537%20388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4e4eedb-c728-4d80-8bdb-d5ae6b5a9e1f}" enabled="0" method="" siteId="{f4e4eedb-c728-4d80-8bdb-d5ae6b5a9e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1627</Characters>
  <Application>Microsoft Office Word</Application>
  <DocSecurity>0</DocSecurity>
  <Lines>13</Lines>
  <Paragraphs>3</Paragraphs>
  <ScaleCrop>false</ScaleCrop>
  <Company>Moods Oy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Oikarinen</dc:creator>
  <cp:keywords/>
  <dc:description/>
  <cp:lastModifiedBy>Heidi Latokylä</cp:lastModifiedBy>
  <cp:revision>2</cp:revision>
  <dcterms:created xsi:type="dcterms:W3CDTF">2026-03-16T08:50:00Z</dcterms:created>
  <dcterms:modified xsi:type="dcterms:W3CDTF">2026-03-16T08:50:00Z</dcterms:modified>
</cp:coreProperties>
</file>